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EF" w:rsidRPr="00560078" w:rsidRDefault="006A72E3">
      <w:pPr>
        <w:rPr>
          <w:rFonts w:ascii="Arial" w:hAnsi="Arial" w:cs="Arial"/>
          <w:b/>
          <w:sz w:val="28"/>
          <w:szCs w:val="28"/>
          <w:u w:val="single"/>
        </w:rPr>
      </w:pPr>
      <w:r w:rsidRPr="00560078">
        <w:rPr>
          <w:rFonts w:ascii="Arial" w:hAnsi="Arial" w:cs="Arial"/>
          <w:b/>
          <w:sz w:val="28"/>
          <w:szCs w:val="28"/>
          <w:u w:val="single"/>
        </w:rPr>
        <w:t>After School Program</w:t>
      </w:r>
      <w:r w:rsidR="00560078" w:rsidRPr="00560078">
        <w:rPr>
          <w:rFonts w:ascii="Arial" w:hAnsi="Arial" w:cs="Arial"/>
          <w:b/>
          <w:sz w:val="28"/>
          <w:szCs w:val="28"/>
          <w:u w:val="single"/>
        </w:rPr>
        <w:t>s</w:t>
      </w:r>
      <w:r w:rsidR="00231B73" w:rsidRPr="00560078">
        <w:rPr>
          <w:rFonts w:ascii="Arial" w:hAnsi="Arial" w:cs="Arial"/>
          <w:b/>
          <w:sz w:val="28"/>
          <w:szCs w:val="28"/>
          <w:u w:val="single"/>
        </w:rPr>
        <w:t xml:space="preserve"> Vice </w:t>
      </w:r>
      <w:r w:rsidR="0072606E" w:rsidRPr="00560078">
        <w:rPr>
          <w:rFonts w:ascii="Arial" w:hAnsi="Arial" w:cs="Arial"/>
          <w:b/>
          <w:sz w:val="28"/>
          <w:szCs w:val="28"/>
          <w:u w:val="single"/>
        </w:rPr>
        <w:t>President</w:t>
      </w:r>
    </w:p>
    <w:p w:rsidR="0072606E" w:rsidRPr="00560078" w:rsidRDefault="0072606E">
      <w:pPr>
        <w:rPr>
          <w:rFonts w:ascii="Arial" w:hAnsi="Arial" w:cs="Arial"/>
          <w:sz w:val="22"/>
          <w:szCs w:val="22"/>
        </w:rPr>
      </w:pPr>
    </w:p>
    <w:p w:rsidR="00231B73" w:rsidRPr="00560078" w:rsidRDefault="00231B73">
      <w:pPr>
        <w:rPr>
          <w:rFonts w:ascii="Arial" w:hAnsi="Arial" w:cs="Arial"/>
          <w:sz w:val="22"/>
          <w:szCs w:val="22"/>
        </w:rPr>
      </w:pPr>
    </w:p>
    <w:p w:rsidR="0072606E" w:rsidRPr="00560078" w:rsidRDefault="0072606E">
      <w:pPr>
        <w:rPr>
          <w:rFonts w:ascii="Arial" w:hAnsi="Arial" w:cs="Arial"/>
          <w:b/>
          <w:sz w:val="22"/>
          <w:szCs w:val="22"/>
        </w:rPr>
      </w:pPr>
      <w:r w:rsidRPr="00560078">
        <w:rPr>
          <w:rFonts w:ascii="Arial" w:hAnsi="Arial" w:cs="Arial"/>
          <w:b/>
          <w:sz w:val="22"/>
          <w:szCs w:val="22"/>
        </w:rPr>
        <w:t>Placement</w:t>
      </w:r>
    </w:p>
    <w:p w:rsidR="0072606E" w:rsidRPr="00560078" w:rsidRDefault="0072606E">
      <w:p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>Slated by Nominating Committee</w:t>
      </w:r>
    </w:p>
    <w:p w:rsidR="0072606E" w:rsidRPr="00560078" w:rsidRDefault="0072606E">
      <w:p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>Elected by Membership</w:t>
      </w:r>
    </w:p>
    <w:p w:rsidR="0072606E" w:rsidRPr="00560078" w:rsidRDefault="0072606E">
      <w:pPr>
        <w:rPr>
          <w:rFonts w:ascii="Arial" w:hAnsi="Arial" w:cs="Arial"/>
          <w:sz w:val="22"/>
          <w:szCs w:val="22"/>
        </w:rPr>
      </w:pPr>
    </w:p>
    <w:p w:rsidR="0072606E" w:rsidRPr="00560078" w:rsidRDefault="0072606E">
      <w:pPr>
        <w:rPr>
          <w:rFonts w:ascii="Arial" w:hAnsi="Arial" w:cs="Arial"/>
          <w:b/>
          <w:sz w:val="22"/>
          <w:szCs w:val="22"/>
        </w:rPr>
      </w:pPr>
      <w:r w:rsidRPr="00560078">
        <w:rPr>
          <w:rFonts w:ascii="Arial" w:hAnsi="Arial" w:cs="Arial"/>
          <w:b/>
          <w:sz w:val="22"/>
          <w:szCs w:val="22"/>
        </w:rPr>
        <w:t>Rolls Up To</w:t>
      </w:r>
    </w:p>
    <w:p w:rsidR="0072606E" w:rsidRPr="00560078" w:rsidRDefault="0072606E">
      <w:p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>President</w:t>
      </w:r>
    </w:p>
    <w:p w:rsidR="0072606E" w:rsidRPr="00560078" w:rsidRDefault="0072606E">
      <w:pPr>
        <w:rPr>
          <w:rFonts w:ascii="Arial" w:hAnsi="Arial" w:cs="Arial"/>
          <w:b/>
          <w:sz w:val="22"/>
          <w:szCs w:val="22"/>
        </w:rPr>
      </w:pPr>
    </w:p>
    <w:p w:rsidR="0072606E" w:rsidRPr="00560078" w:rsidRDefault="0072606E">
      <w:pPr>
        <w:rPr>
          <w:rFonts w:ascii="Arial" w:hAnsi="Arial" w:cs="Arial"/>
          <w:b/>
          <w:sz w:val="22"/>
          <w:szCs w:val="22"/>
        </w:rPr>
      </w:pPr>
      <w:r w:rsidRPr="00560078">
        <w:rPr>
          <w:rFonts w:ascii="Arial" w:hAnsi="Arial" w:cs="Arial"/>
          <w:b/>
          <w:sz w:val="22"/>
          <w:szCs w:val="22"/>
        </w:rPr>
        <w:t>Commitments</w:t>
      </w:r>
    </w:p>
    <w:p w:rsidR="0072606E" w:rsidRPr="00560078" w:rsidRDefault="0072606E" w:rsidP="00231B73">
      <w:pPr>
        <w:pStyle w:val="ListParagraph"/>
        <w:numPr>
          <w:ilvl w:val="0"/>
          <w:numId w:val="14"/>
        </w:numPr>
        <w:tabs>
          <w:tab w:val="num" w:pos="720"/>
        </w:tabs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>Officer, Executive Board</w:t>
      </w:r>
    </w:p>
    <w:p w:rsidR="0072606E" w:rsidRPr="00560078" w:rsidRDefault="00560078" w:rsidP="00231B73">
      <w:pPr>
        <w:pStyle w:val="ListParagraph"/>
        <w:numPr>
          <w:ilvl w:val="0"/>
          <w:numId w:val="14"/>
        </w:numPr>
        <w:tabs>
          <w:tab w:val="num" w:pos="720"/>
        </w:tabs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Manager, After School Programs Team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Band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Basketball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French Club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Chess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Chorus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Drama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Drawing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Girls on the Run</w:t>
      </w:r>
    </w:p>
    <w:p w:rsidR="001D5894" w:rsidRDefault="001D5894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Golf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Lego Robotics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Lego Simple Machines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Mandarin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Math Puzzlers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Scratch programming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Soccer</w:t>
      </w:r>
    </w:p>
    <w:p w:rsidR="004F7A88" w:rsidRDefault="001D5894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Spanish 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Strings</w:t>
      </w:r>
    </w:p>
    <w:p w:rsidR="001D5894" w:rsidRDefault="001D5894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Tennis</w:t>
      </w:r>
    </w:p>
    <w:p w:rsidR="004F7A88" w:rsidRDefault="004F7A88" w:rsidP="004F7A88">
      <w:pPr>
        <w:pStyle w:val="ListParagraph"/>
        <w:numPr>
          <w:ilvl w:val="1"/>
          <w:numId w:val="14"/>
        </w:numPr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tnkr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squad</w:t>
      </w:r>
    </w:p>
    <w:p w:rsidR="00560078" w:rsidRDefault="00560078">
      <w:pPr>
        <w:rPr>
          <w:rFonts w:ascii="Arial" w:hAnsi="Arial" w:cs="Arial"/>
          <w:sz w:val="22"/>
          <w:szCs w:val="22"/>
        </w:rPr>
      </w:pPr>
    </w:p>
    <w:p w:rsidR="0072606E" w:rsidRPr="00560078" w:rsidRDefault="0072606E">
      <w:pPr>
        <w:rPr>
          <w:rFonts w:ascii="Arial" w:hAnsi="Arial" w:cs="Arial"/>
          <w:b/>
          <w:sz w:val="22"/>
          <w:szCs w:val="22"/>
        </w:rPr>
      </w:pPr>
      <w:r w:rsidRPr="00560078">
        <w:rPr>
          <w:rFonts w:ascii="Arial" w:hAnsi="Arial" w:cs="Arial"/>
          <w:b/>
          <w:sz w:val="22"/>
          <w:szCs w:val="22"/>
        </w:rPr>
        <w:t>Primary Responsibilities</w:t>
      </w:r>
    </w:p>
    <w:p w:rsidR="006A72E3" w:rsidRPr="00560078" w:rsidRDefault="003735A6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 xml:space="preserve">It is the role of the After School Program Vice President to help parents navigate the After School Program process and assist where needed for all new or continuing programs. </w:t>
      </w:r>
    </w:p>
    <w:p w:rsidR="00524AE8" w:rsidRPr="00560078" w:rsidRDefault="00524AE8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 xml:space="preserve">Oversees </w:t>
      </w:r>
      <w:r w:rsidR="003735A6" w:rsidRPr="00560078">
        <w:rPr>
          <w:rFonts w:ascii="Arial" w:eastAsiaTheme="minorHAnsi" w:hAnsi="Arial" w:cs="Arial"/>
          <w:sz w:val="22"/>
          <w:szCs w:val="22"/>
        </w:rPr>
        <w:t>all</w:t>
      </w:r>
      <w:r w:rsidRPr="00560078">
        <w:rPr>
          <w:rFonts w:ascii="Arial" w:eastAsiaTheme="minorHAnsi" w:hAnsi="Arial" w:cs="Arial"/>
          <w:sz w:val="22"/>
          <w:szCs w:val="22"/>
        </w:rPr>
        <w:t xml:space="preserve"> </w:t>
      </w:r>
      <w:r w:rsidR="006A72E3" w:rsidRPr="00560078">
        <w:rPr>
          <w:rFonts w:ascii="Arial" w:eastAsiaTheme="minorHAnsi" w:hAnsi="Arial" w:cs="Arial"/>
          <w:sz w:val="22"/>
          <w:szCs w:val="22"/>
        </w:rPr>
        <w:t>After School Program Chairs</w:t>
      </w:r>
      <w:r w:rsidR="003735A6" w:rsidRPr="00560078">
        <w:rPr>
          <w:rFonts w:ascii="Arial" w:eastAsiaTheme="minorHAnsi" w:hAnsi="Arial" w:cs="Arial"/>
          <w:sz w:val="22"/>
          <w:szCs w:val="22"/>
        </w:rPr>
        <w:t>,</w:t>
      </w:r>
      <w:r w:rsidR="006A72E3" w:rsidRPr="00560078">
        <w:rPr>
          <w:rFonts w:ascii="Arial" w:eastAsiaTheme="minorHAnsi" w:hAnsi="Arial" w:cs="Arial"/>
          <w:sz w:val="22"/>
          <w:szCs w:val="22"/>
        </w:rPr>
        <w:t xml:space="preserve"> </w:t>
      </w:r>
      <w:r w:rsidR="003735A6" w:rsidRPr="00560078">
        <w:rPr>
          <w:rFonts w:ascii="Arial" w:eastAsiaTheme="minorHAnsi" w:hAnsi="Arial" w:cs="Arial"/>
          <w:sz w:val="22"/>
          <w:szCs w:val="22"/>
        </w:rPr>
        <w:t xml:space="preserve">and, </w:t>
      </w:r>
      <w:r w:rsidRPr="00560078">
        <w:rPr>
          <w:rFonts w:ascii="Arial" w:eastAsiaTheme="minorHAnsi" w:hAnsi="Arial" w:cs="Arial"/>
          <w:sz w:val="22"/>
          <w:szCs w:val="22"/>
        </w:rPr>
        <w:t>as such</w:t>
      </w:r>
    </w:p>
    <w:p w:rsidR="00A928EC" w:rsidRPr="00231B73" w:rsidRDefault="00825C9D" w:rsidP="00A928E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Conducts a team meeting near back to school time</w:t>
      </w:r>
      <w:r w:rsidR="00A928EC" w:rsidRPr="00231B73">
        <w:rPr>
          <w:rFonts w:ascii="Arial" w:hAnsi="Arial" w:cs="Arial"/>
          <w:sz w:val="22"/>
          <w:szCs w:val="22"/>
        </w:rPr>
        <w:t xml:space="preserve"> to ensure the team </w:t>
      </w:r>
      <w:r>
        <w:rPr>
          <w:rFonts w:ascii="Arial" w:hAnsi="Arial" w:cs="Arial"/>
          <w:sz w:val="22"/>
          <w:szCs w:val="22"/>
        </w:rPr>
        <w:t xml:space="preserve">understands their roles and responsibilities plus the PTA and school policies and procedures </w:t>
      </w:r>
    </w:p>
    <w:p w:rsidR="00560078" w:rsidRDefault="006A72E3" w:rsidP="0056007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 xml:space="preserve">Sends protocol emails, </w:t>
      </w:r>
      <w:r w:rsidR="003735A6" w:rsidRPr="00560078">
        <w:rPr>
          <w:rFonts w:ascii="Arial" w:hAnsi="Arial" w:cs="Arial"/>
          <w:sz w:val="22"/>
          <w:szCs w:val="22"/>
        </w:rPr>
        <w:t>required forms</w:t>
      </w:r>
      <w:r w:rsidR="006A0A01">
        <w:rPr>
          <w:rFonts w:ascii="Arial" w:hAnsi="Arial" w:cs="Arial"/>
          <w:sz w:val="22"/>
          <w:szCs w:val="22"/>
        </w:rPr>
        <w:t>, rules/requirements, requests,</w:t>
      </w:r>
      <w:r w:rsidR="003735A6" w:rsidRPr="00560078">
        <w:rPr>
          <w:rFonts w:ascii="Arial" w:hAnsi="Arial" w:cs="Arial"/>
          <w:sz w:val="22"/>
          <w:szCs w:val="22"/>
        </w:rPr>
        <w:t xml:space="preserve"> to </w:t>
      </w:r>
      <w:r w:rsidRPr="00560078">
        <w:rPr>
          <w:rFonts w:ascii="Arial" w:hAnsi="Arial" w:cs="Arial"/>
          <w:sz w:val="22"/>
          <w:szCs w:val="22"/>
        </w:rPr>
        <w:t>ensur</w:t>
      </w:r>
      <w:r w:rsidR="003735A6" w:rsidRPr="00560078">
        <w:rPr>
          <w:rFonts w:ascii="Arial" w:hAnsi="Arial" w:cs="Arial"/>
          <w:sz w:val="22"/>
          <w:szCs w:val="22"/>
        </w:rPr>
        <w:t>e</w:t>
      </w:r>
      <w:r w:rsidRPr="00560078">
        <w:rPr>
          <w:rFonts w:ascii="Arial" w:hAnsi="Arial" w:cs="Arial"/>
          <w:sz w:val="22"/>
          <w:szCs w:val="22"/>
        </w:rPr>
        <w:t xml:space="preserve"> all programs are working off of the same requirements</w:t>
      </w:r>
    </w:p>
    <w:p w:rsidR="006A72E3" w:rsidRPr="00560078" w:rsidRDefault="00524AE8" w:rsidP="0056007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 xml:space="preserve">Reports to the Board on the status and progress of the </w:t>
      </w:r>
      <w:r w:rsidR="006A72E3" w:rsidRPr="00560078">
        <w:rPr>
          <w:rFonts w:ascii="Arial" w:hAnsi="Arial" w:cs="Arial"/>
          <w:sz w:val="22"/>
          <w:szCs w:val="22"/>
        </w:rPr>
        <w:t xml:space="preserve">variety and </w:t>
      </w:r>
      <w:r w:rsidR="00560078">
        <w:rPr>
          <w:rFonts w:ascii="Arial" w:hAnsi="Arial" w:cs="Arial"/>
          <w:sz w:val="22"/>
          <w:szCs w:val="22"/>
        </w:rPr>
        <w:t>impact of the ASP’s on campus</w:t>
      </w:r>
    </w:p>
    <w:p w:rsidR="00524AE8" w:rsidRPr="00560078" w:rsidRDefault="00524AE8" w:rsidP="00524AE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 xml:space="preserve">Updates the </w:t>
      </w:r>
      <w:r w:rsidR="006A72E3" w:rsidRPr="00560078">
        <w:rPr>
          <w:rFonts w:ascii="Arial" w:hAnsi="Arial" w:cs="Arial"/>
          <w:sz w:val="22"/>
          <w:szCs w:val="22"/>
        </w:rPr>
        <w:t>ASP</w:t>
      </w:r>
      <w:r w:rsidRPr="00560078">
        <w:rPr>
          <w:rFonts w:ascii="Arial" w:hAnsi="Arial" w:cs="Arial"/>
          <w:sz w:val="22"/>
          <w:szCs w:val="22"/>
        </w:rPr>
        <w:t xml:space="preserve"> Team on Board actions and other activities pertinent to their programs</w:t>
      </w:r>
    </w:p>
    <w:p w:rsidR="000C7D1B" w:rsidRPr="00560078" w:rsidRDefault="00A928EC" w:rsidP="00524AE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liaison for all ASPs to the</w:t>
      </w:r>
      <w:r w:rsidR="00825C9D">
        <w:rPr>
          <w:rFonts w:ascii="Arial" w:hAnsi="Arial" w:cs="Arial"/>
          <w:sz w:val="22"/>
          <w:szCs w:val="22"/>
        </w:rPr>
        <w:t xml:space="preserve"> front office, p</w:t>
      </w:r>
      <w:r w:rsidR="000C7D1B" w:rsidRPr="0056007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incipal, </w:t>
      </w:r>
      <w:r w:rsidR="00560078">
        <w:rPr>
          <w:rFonts w:ascii="Arial" w:hAnsi="Arial" w:cs="Arial"/>
          <w:sz w:val="22"/>
          <w:szCs w:val="22"/>
        </w:rPr>
        <w:t>and the school district</w:t>
      </w:r>
    </w:p>
    <w:p w:rsidR="006A72E3" w:rsidRPr="00560078" w:rsidRDefault="006A72E3" w:rsidP="00524AE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>Build</w:t>
      </w:r>
      <w:r w:rsidR="00560078">
        <w:rPr>
          <w:rFonts w:ascii="Arial" w:hAnsi="Arial" w:cs="Arial"/>
          <w:sz w:val="22"/>
          <w:szCs w:val="22"/>
        </w:rPr>
        <w:t>s</w:t>
      </w:r>
      <w:r w:rsidRPr="00560078">
        <w:rPr>
          <w:rFonts w:ascii="Arial" w:hAnsi="Arial" w:cs="Arial"/>
          <w:sz w:val="22"/>
          <w:szCs w:val="22"/>
        </w:rPr>
        <w:t xml:space="preserve"> room calendar </w:t>
      </w:r>
      <w:r w:rsidR="000C7D1B" w:rsidRPr="00560078">
        <w:rPr>
          <w:rFonts w:ascii="Arial" w:hAnsi="Arial" w:cs="Arial"/>
          <w:sz w:val="22"/>
          <w:szCs w:val="22"/>
        </w:rPr>
        <w:t>timeline/</w:t>
      </w:r>
      <w:r w:rsidRPr="00560078">
        <w:rPr>
          <w:rFonts w:ascii="Arial" w:hAnsi="Arial" w:cs="Arial"/>
          <w:sz w:val="22"/>
          <w:szCs w:val="22"/>
        </w:rPr>
        <w:t>proposal and work</w:t>
      </w:r>
      <w:r w:rsidR="00560078">
        <w:rPr>
          <w:rFonts w:ascii="Arial" w:hAnsi="Arial" w:cs="Arial"/>
          <w:sz w:val="22"/>
          <w:szCs w:val="22"/>
        </w:rPr>
        <w:t>s</w:t>
      </w:r>
      <w:r w:rsidRPr="00560078">
        <w:rPr>
          <w:rFonts w:ascii="Arial" w:hAnsi="Arial" w:cs="Arial"/>
          <w:sz w:val="22"/>
          <w:szCs w:val="22"/>
        </w:rPr>
        <w:t xml:space="preserve"> with front office to ensure programs have a fair &amp; equitable use of r</w:t>
      </w:r>
      <w:r w:rsidR="00560078">
        <w:rPr>
          <w:rFonts w:ascii="Arial" w:hAnsi="Arial" w:cs="Arial"/>
          <w:sz w:val="22"/>
          <w:szCs w:val="22"/>
        </w:rPr>
        <w:t>esources</w:t>
      </w:r>
    </w:p>
    <w:p w:rsidR="006A72E3" w:rsidRPr="00560078" w:rsidRDefault="006A72E3" w:rsidP="00524AE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 xml:space="preserve">Ensures programs </w:t>
      </w:r>
      <w:r w:rsidR="00560078">
        <w:rPr>
          <w:rFonts w:ascii="Arial" w:hAnsi="Arial" w:cs="Arial"/>
          <w:sz w:val="22"/>
          <w:szCs w:val="22"/>
        </w:rPr>
        <w:t>meet all school, PTA and district requirements</w:t>
      </w:r>
    </w:p>
    <w:p w:rsidR="006A72E3" w:rsidRPr="00A928EC" w:rsidRDefault="006A72E3" w:rsidP="00A928E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lastRenderedPageBreak/>
        <w:t>Ensures progra</w:t>
      </w:r>
      <w:r w:rsidR="00560078">
        <w:rPr>
          <w:rFonts w:ascii="Arial" w:hAnsi="Arial" w:cs="Arial"/>
          <w:sz w:val="22"/>
          <w:szCs w:val="22"/>
        </w:rPr>
        <w:t>ms fliers include relevant information</w:t>
      </w:r>
      <w:r w:rsidRPr="00560078">
        <w:rPr>
          <w:rFonts w:ascii="Arial" w:hAnsi="Arial" w:cs="Arial"/>
          <w:sz w:val="22"/>
          <w:szCs w:val="22"/>
        </w:rPr>
        <w:t xml:space="preserve"> (PTA L</w:t>
      </w:r>
      <w:r w:rsidR="00560078">
        <w:rPr>
          <w:rFonts w:ascii="Arial" w:hAnsi="Arial" w:cs="Arial"/>
          <w:sz w:val="22"/>
          <w:szCs w:val="22"/>
        </w:rPr>
        <w:t>ogo, scholarship verbiage), etc.</w:t>
      </w:r>
    </w:p>
    <w:p w:rsidR="006A72E3" w:rsidRPr="00560078" w:rsidRDefault="00825C9D" w:rsidP="00231B73">
      <w:pPr>
        <w:pStyle w:val="ListParagraph"/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Works with p</w:t>
      </w:r>
      <w:r w:rsidR="00560078">
        <w:rPr>
          <w:rFonts w:ascii="Arial" w:eastAsiaTheme="minorHAnsi" w:hAnsi="Arial" w:cs="Arial"/>
          <w:sz w:val="22"/>
          <w:szCs w:val="22"/>
        </w:rPr>
        <w:t>rincipal on Scholarship approvals</w:t>
      </w:r>
    </w:p>
    <w:p w:rsidR="006A72E3" w:rsidRPr="00560078" w:rsidRDefault="006A72E3" w:rsidP="00231B73">
      <w:pPr>
        <w:pStyle w:val="ListParagraph"/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>Works</w:t>
      </w:r>
      <w:r w:rsidR="00560078">
        <w:rPr>
          <w:rFonts w:ascii="Arial" w:eastAsiaTheme="minorHAnsi" w:hAnsi="Arial" w:cs="Arial"/>
          <w:sz w:val="22"/>
          <w:szCs w:val="22"/>
        </w:rPr>
        <w:t xml:space="preserve"> with </w:t>
      </w:r>
      <w:r w:rsidR="00825C9D">
        <w:rPr>
          <w:rFonts w:ascii="Arial" w:eastAsiaTheme="minorHAnsi" w:hAnsi="Arial" w:cs="Arial"/>
          <w:sz w:val="22"/>
          <w:szCs w:val="22"/>
        </w:rPr>
        <w:t>Finance VP</w:t>
      </w:r>
      <w:r w:rsidR="00560078">
        <w:rPr>
          <w:rFonts w:ascii="Arial" w:eastAsiaTheme="minorHAnsi" w:hAnsi="Arial" w:cs="Arial"/>
          <w:sz w:val="22"/>
          <w:szCs w:val="22"/>
        </w:rPr>
        <w:t xml:space="preserve"> on ASP fund use</w:t>
      </w:r>
    </w:p>
    <w:p w:rsidR="006A72E3" w:rsidRPr="00560078" w:rsidRDefault="006A72E3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>Works with</w:t>
      </w:r>
      <w:r w:rsidR="000C7D1B" w:rsidRPr="00560078">
        <w:rPr>
          <w:rFonts w:ascii="Arial" w:eastAsiaTheme="minorHAnsi" w:hAnsi="Arial" w:cs="Arial"/>
          <w:sz w:val="22"/>
          <w:szCs w:val="22"/>
        </w:rPr>
        <w:t xml:space="preserve"> ASP chairs througho</w:t>
      </w:r>
      <w:r w:rsidR="00560078">
        <w:rPr>
          <w:rFonts w:ascii="Arial" w:eastAsiaTheme="minorHAnsi" w:hAnsi="Arial" w:cs="Arial"/>
          <w:sz w:val="22"/>
          <w:szCs w:val="22"/>
        </w:rPr>
        <w:t>ut the year on any needs/issues</w:t>
      </w:r>
    </w:p>
    <w:p w:rsidR="006A72E3" w:rsidRPr="00560078" w:rsidRDefault="004F7A88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Coordinates with yearbook staff and program chairs to </w:t>
      </w:r>
      <w:r w:rsidR="00560078">
        <w:rPr>
          <w:rFonts w:ascii="Arial" w:eastAsiaTheme="minorHAnsi" w:hAnsi="Arial" w:cs="Arial"/>
          <w:sz w:val="22"/>
          <w:szCs w:val="22"/>
        </w:rPr>
        <w:t xml:space="preserve">Obtain </w:t>
      </w:r>
      <w:r>
        <w:rPr>
          <w:rFonts w:ascii="Arial" w:eastAsiaTheme="minorHAnsi" w:hAnsi="Arial" w:cs="Arial"/>
          <w:sz w:val="22"/>
          <w:szCs w:val="22"/>
        </w:rPr>
        <w:t xml:space="preserve">yearbook </w:t>
      </w:r>
      <w:r w:rsidR="00560078">
        <w:rPr>
          <w:rFonts w:ascii="Arial" w:eastAsiaTheme="minorHAnsi" w:hAnsi="Arial" w:cs="Arial"/>
          <w:sz w:val="22"/>
          <w:szCs w:val="22"/>
        </w:rPr>
        <w:t>photos for</w:t>
      </w:r>
      <w:r>
        <w:rPr>
          <w:rFonts w:ascii="Arial" w:eastAsiaTheme="minorHAnsi" w:hAnsi="Arial" w:cs="Arial"/>
          <w:sz w:val="22"/>
          <w:szCs w:val="22"/>
        </w:rPr>
        <w:t xml:space="preserve"> each program</w:t>
      </w:r>
    </w:p>
    <w:p w:rsidR="006A72E3" w:rsidRPr="00560078" w:rsidRDefault="006A72E3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>Obtains WAT&amp;A donation</w:t>
      </w:r>
      <w:r w:rsidR="00825C9D">
        <w:rPr>
          <w:rFonts w:ascii="Arial" w:eastAsiaTheme="minorHAnsi" w:hAnsi="Arial" w:cs="Arial"/>
          <w:sz w:val="22"/>
          <w:szCs w:val="22"/>
        </w:rPr>
        <w:t>(s)</w:t>
      </w:r>
      <w:r w:rsidRPr="00560078">
        <w:rPr>
          <w:rFonts w:ascii="Arial" w:eastAsiaTheme="minorHAnsi" w:hAnsi="Arial" w:cs="Arial"/>
          <w:sz w:val="22"/>
          <w:szCs w:val="22"/>
        </w:rPr>
        <w:t xml:space="preserve"> from each </w:t>
      </w:r>
      <w:r w:rsidR="00560078">
        <w:rPr>
          <w:rFonts w:ascii="Arial" w:eastAsiaTheme="minorHAnsi" w:hAnsi="Arial" w:cs="Arial"/>
          <w:sz w:val="22"/>
          <w:szCs w:val="22"/>
        </w:rPr>
        <w:t>program chair from their vendor</w:t>
      </w:r>
    </w:p>
    <w:p w:rsidR="006A72E3" w:rsidRPr="00560078" w:rsidRDefault="006A72E3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>Meets with new ASP Chai</w:t>
      </w:r>
      <w:r w:rsidR="00560078">
        <w:rPr>
          <w:rFonts w:ascii="Arial" w:eastAsiaTheme="minorHAnsi" w:hAnsi="Arial" w:cs="Arial"/>
          <w:sz w:val="22"/>
          <w:szCs w:val="22"/>
        </w:rPr>
        <w:t>rs and all ASP Chairs as needed</w:t>
      </w:r>
    </w:p>
    <w:p w:rsidR="003415CA" w:rsidRPr="00560078" w:rsidRDefault="000C7D1B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 xml:space="preserve">Helps </w:t>
      </w:r>
      <w:r w:rsidR="003415CA" w:rsidRPr="00560078">
        <w:rPr>
          <w:rFonts w:ascii="Arial" w:eastAsiaTheme="minorHAnsi" w:hAnsi="Arial" w:cs="Arial"/>
          <w:sz w:val="22"/>
          <w:szCs w:val="22"/>
        </w:rPr>
        <w:t>Program</w:t>
      </w:r>
      <w:r w:rsidR="006A0A01">
        <w:rPr>
          <w:rFonts w:ascii="Arial" w:eastAsiaTheme="minorHAnsi" w:hAnsi="Arial" w:cs="Arial"/>
          <w:sz w:val="22"/>
          <w:szCs w:val="22"/>
        </w:rPr>
        <w:t xml:space="preserve"> </w:t>
      </w:r>
      <w:bookmarkStart w:id="0" w:name="_GoBack"/>
      <w:bookmarkEnd w:id="0"/>
      <w:r w:rsidR="003415CA" w:rsidRPr="00560078">
        <w:rPr>
          <w:rFonts w:ascii="Arial" w:eastAsiaTheme="minorHAnsi" w:hAnsi="Arial" w:cs="Arial"/>
          <w:sz w:val="22"/>
          <w:szCs w:val="22"/>
        </w:rPr>
        <w:t xml:space="preserve">Chair </w:t>
      </w:r>
      <w:r w:rsidRPr="00560078">
        <w:rPr>
          <w:rFonts w:ascii="Arial" w:eastAsiaTheme="minorHAnsi" w:hAnsi="Arial" w:cs="Arial"/>
          <w:sz w:val="22"/>
          <w:szCs w:val="22"/>
        </w:rPr>
        <w:t xml:space="preserve">to back-fill </w:t>
      </w:r>
      <w:r w:rsidR="003415CA" w:rsidRPr="00560078">
        <w:rPr>
          <w:rFonts w:ascii="Arial" w:eastAsiaTheme="minorHAnsi" w:hAnsi="Arial" w:cs="Arial"/>
          <w:sz w:val="22"/>
          <w:szCs w:val="22"/>
        </w:rPr>
        <w:t>positions, as need</w:t>
      </w:r>
      <w:r w:rsidR="00F82B81" w:rsidRPr="00560078">
        <w:rPr>
          <w:rFonts w:ascii="Arial" w:eastAsiaTheme="minorHAnsi" w:hAnsi="Arial" w:cs="Arial"/>
          <w:sz w:val="22"/>
          <w:szCs w:val="22"/>
        </w:rPr>
        <w:t>ed, at any time during the year</w:t>
      </w:r>
    </w:p>
    <w:p w:rsidR="000C7D1B" w:rsidRPr="00560078" w:rsidRDefault="000C7D1B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 xml:space="preserve"> Maintains a current list of program</w:t>
      </w:r>
      <w:r w:rsidR="00A928EC">
        <w:rPr>
          <w:rFonts w:ascii="Arial" w:eastAsiaTheme="minorHAnsi" w:hAnsi="Arial" w:cs="Arial"/>
          <w:sz w:val="22"/>
          <w:szCs w:val="22"/>
        </w:rPr>
        <w:t xml:space="preserve"> chairs and contact information</w:t>
      </w:r>
    </w:p>
    <w:p w:rsidR="000C7D1B" w:rsidRPr="00560078" w:rsidRDefault="000C7D1B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 xml:space="preserve">Approves fliers prior to </w:t>
      </w:r>
      <w:proofErr w:type="spellStart"/>
      <w:r w:rsidRPr="00560078">
        <w:rPr>
          <w:rFonts w:ascii="Arial" w:eastAsiaTheme="minorHAnsi" w:hAnsi="Arial" w:cs="Arial"/>
          <w:sz w:val="22"/>
          <w:szCs w:val="22"/>
        </w:rPr>
        <w:t>eBlast</w:t>
      </w:r>
      <w:proofErr w:type="spellEnd"/>
      <w:r w:rsidRPr="00560078">
        <w:rPr>
          <w:rFonts w:ascii="Arial" w:eastAsiaTheme="minorHAnsi" w:hAnsi="Arial" w:cs="Arial"/>
          <w:sz w:val="22"/>
          <w:szCs w:val="22"/>
        </w:rPr>
        <w:t xml:space="preserve"> or Website updates </w:t>
      </w:r>
    </w:p>
    <w:p w:rsidR="00FE5077" w:rsidRPr="00560078" w:rsidRDefault="00FE5077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>Introduce</w:t>
      </w:r>
      <w:r w:rsidR="00825C9D">
        <w:rPr>
          <w:rFonts w:ascii="Arial" w:eastAsiaTheme="minorHAnsi" w:hAnsi="Arial" w:cs="Arial"/>
          <w:sz w:val="22"/>
          <w:szCs w:val="22"/>
        </w:rPr>
        <w:t>s</w:t>
      </w:r>
      <w:r w:rsidRPr="00560078">
        <w:rPr>
          <w:rFonts w:ascii="Arial" w:eastAsiaTheme="minorHAnsi" w:hAnsi="Arial" w:cs="Arial"/>
          <w:sz w:val="22"/>
          <w:szCs w:val="22"/>
        </w:rPr>
        <w:t xml:space="preserve"> ASP Chairs needing fund</w:t>
      </w:r>
      <w:r w:rsidR="00A928EC">
        <w:rPr>
          <w:rFonts w:ascii="Arial" w:eastAsiaTheme="minorHAnsi" w:hAnsi="Arial" w:cs="Arial"/>
          <w:sz w:val="22"/>
          <w:szCs w:val="22"/>
        </w:rPr>
        <w:t>s to the world of grant writing</w:t>
      </w:r>
    </w:p>
    <w:p w:rsidR="000C7D1B" w:rsidRPr="00560078" w:rsidRDefault="000C7D1B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 w:cs="Arial"/>
          <w:sz w:val="22"/>
          <w:szCs w:val="22"/>
        </w:rPr>
      </w:pPr>
      <w:r w:rsidRPr="00560078">
        <w:rPr>
          <w:rFonts w:ascii="Arial" w:eastAsiaTheme="minorHAnsi" w:hAnsi="Arial" w:cs="Arial"/>
          <w:sz w:val="22"/>
          <w:szCs w:val="22"/>
        </w:rPr>
        <w:t>Works with ASP chairs to fill out After-School Toolkit:</w:t>
      </w:r>
    </w:p>
    <w:p w:rsidR="00A928EC" w:rsidRDefault="000C7D1B" w:rsidP="00A928E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28EC">
        <w:rPr>
          <w:rFonts w:ascii="Arial" w:hAnsi="Arial" w:cs="Arial"/>
          <w:sz w:val="22"/>
          <w:szCs w:val="22"/>
        </w:rPr>
        <w:t>All after-school programs are to be evaluated in accorda</w:t>
      </w:r>
      <w:r w:rsidR="00825C9D">
        <w:rPr>
          <w:rFonts w:ascii="Arial" w:hAnsi="Arial" w:cs="Arial"/>
          <w:sz w:val="22"/>
          <w:szCs w:val="22"/>
        </w:rPr>
        <w:t>nce with end of year guidelines</w:t>
      </w:r>
      <w:r w:rsidRPr="00A928EC">
        <w:rPr>
          <w:rFonts w:ascii="Arial" w:hAnsi="Arial" w:cs="Arial"/>
          <w:sz w:val="22"/>
          <w:szCs w:val="22"/>
        </w:rPr>
        <w:t xml:space="preserve">  </w:t>
      </w:r>
    </w:p>
    <w:p w:rsidR="000C7D1B" w:rsidRPr="00A928EC" w:rsidRDefault="000C7D1B" w:rsidP="00A928E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28EC">
        <w:rPr>
          <w:rFonts w:ascii="Arial" w:hAnsi="Arial" w:cs="Arial"/>
          <w:sz w:val="22"/>
          <w:szCs w:val="22"/>
        </w:rPr>
        <w:t>These guidelines will look at core metrics, program objectives, measu</w:t>
      </w:r>
      <w:r w:rsidR="00A928EC">
        <w:rPr>
          <w:rFonts w:ascii="Arial" w:hAnsi="Arial" w:cs="Arial"/>
          <w:sz w:val="22"/>
          <w:szCs w:val="22"/>
        </w:rPr>
        <w:t>rements of program success, etc.</w:t>
      </w:r>
    </w:p>
    <w:p w:rsidR="00A928EC" w:rsidRDefault="000C7D1B" w:rsidP="00A928E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28EC">
        <w:rPr>
          <w:rFonts w:ascii="Arial" w:hAnsi="Arial" w:cs="Arial"/>
          <w:sz w:val="22"/>
          <w:szCs w:val="22"/>
        </w:rPr>
        <w:t>To date the ASP Chair has done these but is pushing for this next step to take place</w:t>
      </w:r>
      <w:r w:rsidR="00EA3DD0" w:rsidRPr="00A928EC">
        <w:rPr>
          <w:rFonts w:ascii="Arial" w:hAnsi="Arial" w:cs="Arial"/>
          <w:sz w:val="22"/>
          <w:szCs w:val="22"/>
        </w:rPr>
        <w:t xml:space="preserve"> next year</w:t>
      </w:r>
    </w:p>
    <w:p w:rsidR="000C7D1B" w:rsidRPr="00A928EC" w:rsidRDefault="000C7D1B" w:rsidP="00A928E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928EC">
        <w:rPr>
          <w:rFonts w:ascii="Arial" w:hAnsi="Arial" w:cs="Arial"/>
          <w:sz w:val="22"/>
          <w:szCs w:val="22"/>
        </w:rPr>
        <w:t>It is a great way for someone new to evaluate with the ASP chair if we have the righ</w:t>
      </w:r>
      <w:r w:rsidR="00825C9D">
        <w:rPr>
          <w:rFonts w:ascii="Arial" w:hAnsi="Arial" w:cs="Arial"/>
          <w:sz w:val="22"/>
          <w:szCs w:val="22"/>
        </w:rPr>
        <w:t>t vendor in place going forward</w:t>
      </w:r>
    </w:p>
    <w:p w:rsidR="003735A6" w:rsidRPr="00560078" w:rsidRDefault="003735A6" w:rsidP="003415CA">
      <w:pPr>
        <w:rPr>
          <w:rFonts w:ascii="Arial" w:hAnsi="Arial" w:cs="Arial"/>
          <w:b/>
          <w:sz w:val="22"/>
          <w:szCs w:val="22"/>
        </w:rPr>
      </w:pPr>
    </w:p>
    <w:p w:rsidR="003415CA" w:rsidRPr="00560078" w:rsidRDefault="003415CA" w:rsidP="003415CA">
      <w:pPr>
        <w:rPr>
          <w:rFonts w:ascii="Arial" w:hAnsi="Arial" w:cs="Arial"/>
          <w:b/>
          <w:sz w:val="22"/>
          <w:szCs w:val="22"/>
        </w:rPr>
      </w:pPr>
      <w:r w:rsidRPr="00560078">
        <w:rPr>
          <w:rFonts w:ascii="Arial" w:hAnsi="Arial" w:cs="Arial"/>
          <w:b/>
          <w:sz w:val="22"/>
          <w:szCs w:val="22"/>
        </w:rPr>
        <w:t>Time Commitment</w:t>
      </w:r>
    </w:p>
    <w:p w:rsidR="000B3BA4" w:rsidRPr="00560078" w:rsidRDefault="003415CA" w:rsidP="003415C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>This position requires a heavy time commitment</w:t>
      </w:r>
      <w:r w:rsidR="000B3BA4" w:rsidRPr="00560078">
        <w:rPr>
          <w:rFonts w:ascii="Arial" w:hAnsi="Arial" w:cs="Arial"/>
          <w:sz w:val="22"/>
          <w:szCs w:val="22"/>
        </w:rPr>
        <w:t xml:space="preserve"> </w:t>
      </w:r>
      <w:r w:rsidR="00825C9D">
        <w:rPr>
          <w:rFonts w:ascii="Arial" w:hAnsi="Arial" w:cs="Arial"/>
          <w:sz w:val="22"/>
          <w:szCs w:val="22"/>
        </w:rPr>
        <w:t xml:space="preserve">in August/September (5+ </w:t>
      </w:r>
      <w:r w:rsidR="003735A6" w:rsidRPr="00560078">
        <w:rPr>
          <w:rFonts w:ascii="Arial" w:hAnsi="Arial" w:cs="Arial"/>
          <w:sz w:val="22"/>
          <w:szCs w:val="22"/>
        </w:rPr>
        <w:t xml:space="preserve">hours per week </w:t>
      </w:r>
      <w:r w:rsidRPr="00560078">
        <w:rPr>
          <w:rFonts w:ascii="Arial" w:hAnsi="Arial" w:cs="Arial"/>
          <w:sz w:val="22"/>
          <w:szCs w:val="22"/>
        </w:rPr>
        <w:t xml:space="preserve">prior to the start of the new school year </w:t>
      </w:r>
      <w:r w:rsidR="000B3BA4" w:rsidRPr="00560078">
        <w:rPr>
          <w:rFonts w:ascii="Arial" w:hAnsi="Arial" w:cs="Arial"/>
          <w:sz w:val="22"/>
          <w:szCs w:val="22"/>
        </w:rPr>
        <w:t xml:space="preserve">for </w:t>
      </w:r>
      <w:r w:rsidRPr="00560078">
        <w:rPr>
          <w:rFonts w:ascii="Arial" w:hAnsi="Arial" w:cs="Arial"/>
          <w:sz w:val="22"/>
          <w:szCs w:val="22"/>
        </w:rPr>
        <w:t>organizing the “</w:t>
      </w:r>
      <w:r w:rsidR="00BD0B5D">
        <w:rPr>
          <w:rFonts w:ascii="Arial" w:hAnsi="Arial" w:cs="Arial"/>
          <w:sz w:val="22"/>
          <w:szCs w:val="22"/>
        </w:rPr>
        <w:t>ASP chairs, room</w:t>
      </w:r>
      <w:r w:rsidR="003735A6" w:rsidRPr="00560078">
        <w:rPr>
          <w:rFonts w:ascii="Arial" w:hAnsi="Arial" w:cs="Arial"/>
          <w:sz w:val="22"/>
          <w:szCs w:val="22"/>
        </w:rPr>
        <w:t xml:space="preserve"> reques</w:t>
      </w:r>
      <w:r w:rsidR="00BD0B5D">
        <w:rPr>
          <w:rFonts w:ascii="Arial" w:hAnsi="Arial" w:cs="Arial"/>
          <w:sz w:val="22"/>
          <w:szCs w:val="22"/>
        </w:rPr>
        <w:t xml:space="preserve">ts, document submissions, etc. </w:t>
      </w:r>
      <w:r w:rsidR="003735A6" w:rsidRPr="00560078">
        <w:rPr>
          <w:rFonts w:ascii="Arial" w:hAnsi="Arial" w:cs="Arial"/>
          <w:sz w:val="22"/>
          <w:szCs w:val="22"/>
        </w:rPr>
        <w:t xml:space="preserve">The rest of the year there is anywhere from a 0 – 3 hour per week commitment for reenrollment, </w:t>
      </w:r>
      <w:r w:rsidR="000C7D1B" w:rsidRPr="00560078">
        <w:rPr>
          <w:rFonts w:ascii="Arial" w:hAnsi="Arial" w:cs="Arial"/>
          <w:sz w:val="22"/>
          <w:szCs w:val="22"/>
        </w:rPr>
        <w:t xml:space="preserve">new programs, enrollments, </w:t>
      </w:r>
      <w:r w:rsidR="003735A6" w:rsidRPr="00560078">
        <w:rPr>
          <w:rFonts w:ascii="Arial" w:hAnsi="Arial" w:cs="Arial"/>
          <w:sz w:val="22"/>
          <w:szCs w:val="22"/>
        </w:rPr>
        <w:t>website updates, room reques</w:t>
      </w:r>
      <w:r w:rsidR="00BD0B5D">
        <w:rPr>
          <w:rFonts w:ascii="Arial" w:hAnsi="Arial" w:cs="Arial"/>
          <w:sz w:val="22"/>
          <w:szCs w:val="22"/>
        </w:rPr>
        <w:t>ts, WAT&amp;A, Yearbook photos, etc.</w:t>
      </w:r>
    </w:p>
    <w:p w:rsidR="000B3BA4" w:rsidRDefault="000B3BA4" w:rsidP="003415C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 xml:space="preserve">Hours </w:t>
      </w:r>
      <w:r w:rsidR="003735A6" w:rsidRPr="00560078">
        <w:rPr>
          <w:rFonts w:ascii="Arial" w:hAnsi="Arial" w:cs="Arial"/>
          <w:sz w:val="22"/>
          <w:szCs w:val="22"/>
        </w:rPr>
        <w:t xml:space="preserve">kick up again in Dec/Jan for the </w:t>
      </w:r>
      <w:r w:rsidR="004064AE" w:rsidRPr="00560078">
        <w:rPr>
          <w:rFonts w:ascii="Arial" w:hAnsi="Arial" w:cs="Arial"/>
          <w:sz w:val="22"/>
          <w:szCs w:val="22"/>
        </w:rPr>
        <w:t>New Year</w:t>
      </w:r>
      <w:r w:rsidR="00825C9D">
        <w:rPr>
          <w:rFonts w:ascii="Arial" w:hAnsi="Arial" w:cs="Arial"/>
          <w:sz w:val="22"/>
          <w:szCs w:val="22"/>
        </w:rPr>
        <w:t xml:space="preserve"> program kick-off’s</w:t>
      </w:r>
    </w:p>
    <w:p w:rsidR="004F7A88" w:rsidRPr="00560078" w:rsidRDefault="004F7A88" w:rsidP="003415C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preparing Winter/Spring packet (10 hours, end of November)</w:t>
      </w:r>
    </w:p>
    <w:p w:rsidR="003415CA" w:rsidRPr="00560078" w:rsidRDefault="003415CA" w:rsidP="003415C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 xml:space="preserve">This position requires attendance at all </w:t>
      </w:r>
      <w:r w:rsidR="000B3BA4" w:rsidRPr="00560078">
        <w:rPr>
          <w:rFonts w:ascii="Arial" w:hAnsi="Arial" w:cs="Arial"/>
          <w:sz w:val="22"/>
          <w:szCs w:val="22"/>
        </w:rPr>
        <w:t xml:space="preserve">monthly </w:t>
      </w:r>
      <w:r w:rsidRPr="00560078">
        <w:rPr>
          <w:rFonts w:ascii="Arial" w:hAnsi="Arial" w:cs="Arial"/>
          <w:sz w:val="22"/>
          <w:szCs w:val="22"/>
        </w:rPr>
        <w:t xml:space="preserve">board and </w:t>
      </w:r>
      <w:r w:rsidR="000B3BA4" w:rsidRPr="00560078">
        <w:rPr>
          <w:rFonts w:ascii="Arial" w:hAnsi="Arial" w:cs="Arial"/>
          <w:sz w:val="22"/>
          <w:szCs w:val="22"/>
        </w:rPr>
        <w:t xml:space="preserve">bi-monthly </w:t>
      </w:r>
      <w:r w:rsidRPr="00560078">
        <w:rPr>
          <w:rFonts w:ascii="Arial" w:hAnsi="Arial" w:cs="Arial"/>
          <w:sz w:val="22"/>
          <w:szCs w:val="22"/>
        </w:rPr>
        <w:t>general association meetings</w:t>
      </w:r>
    </w:p>
    <w:p w:rsidR="003415CA" w:rsidRPr="00560078" w:rsidRDefault="003415CA" w:rsidP="003415C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>It involves computer time</w:t>
      </w:r>
      <w:r w:rsidR="00825C9D">
        <w:rPr>
          <w:rFonts w:ascii="Arial" w:hAnsi="Arial" w:cs="Arial"/>
          <w:sz w:val="22"/>
          <w:szCs w:val="22"/>
        </w:rPr>
        <w:t xml:space="preserve"> (Excel/W</w:t>
      </w:r>
      <w:r w:rsidR="003735A6" w:rsidRPr="00560078">
        <w:rPr>
          <w:rFonts w:ascii="Arial" w:hAnsi="Arial" w:cs="Arial"/>
          <w:sz w:val="22"/>
          <w:szCs w:val="22"/>
        </w:rPr>
        <w:t>ord requir</w:t>
      </w:r>
      <w:r w:rsidR="00825C9D">
        <w:rPr>
          <w:rFonts w:ascii="Arial" w:hAnsi="Arial" w:cs="Arial"/>
          <w:sz w:val="22"/>
          <w:szCs w:val="22"/>
        </w:rPr>
        <w:t>ed), daily responses to emails</w:t>
      </w:r>
    </w:p>
    <w:p w:rsidR="004064AE" w:rsidRPr="00560078" w:rsidRDefault="004064AE" w:rsidP="003415C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60078">
        <w:rPr>
          <w:rFonts w:ascii="Arial" w:hAnsi="Arial" w:cs="Arial"/>
          <w:sz w:val="22"/>
          <w:szCs w:val="22"/>
        </w:rPr>
        <w:t>Excellent communication skills and a time s</w:t>
      </w:r>
      <w:r w:rsidR="00825C9D">
        <w:rPr>
          <w:rFonts w:ascii="Arial" w:hAnsi="Arial" w:cs="Arial"/>
          <w:sz w:val="22"/>
          <w:szCs w:val="22"/>
        </w:rPr>
        <w:t>ensitive disposition are a must</w:t>
      </w:r>
    </w:p>
    <w:p w:rsidR="000B3BA4" w:rsidRPr="00560078" w:rsidRDefault="000B3BA4" w:rsidP="000B3BA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24AE8" w:rsidRPr="00560078" w:rsidRDefault="00524AE8" w:rsidP="003415CA">
      <w:pPr>
        <w:rPr>
          <w:rFonts w:ascii="Arial" w:hAnsi="Arial" w:cs="Arial"/>
          <w:sz w:val="22"/>
          <w:szCs w:val="22"/>
        </w:rPr>
      </w:pPr>
    </w:p>
    <w:p w:rsidR="00DB3758" w:rsidRPr="00560078" w:rsidRDefault="00DB3758" w:rsidP="003415CA">
      <w:pPr>
        <w:rPr>
          <w:rFonts w:ascii="Arial" w:hAnsi="Arial" w:cs="Arial"/>
          <w:sz w:val="22"/>
          <w:szCs w:val="22"/>
        </w:rPr>
      </w:pPr>
    </w:p>
    <w:p w:rsidR="00DB3758" w:rsidRPr="00560078" w:rsidRDefault="00825C9D" w:rsidP="00DB375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Revi</w:t>
      </w:r>
      <w:r w:rsidR="006A0A01">
        <w:rPr>
          <w:rFonts w:ascii="Arial" w:hAnsi="Arial" w:cs="Arial"/>
          <w:i/>
          <w:sz w:val="22"/>
          <w:szCs w:val="22"/>
        </w:rPr>
        <w:t>sed 1.24.17</w:t>
      </w:r>
    </w:p>
    <w:p w:rsidR="00DB3758" w:rsidRPr="00560078" w:rsidRDefault="00DB3758" w:rsidP="003415CA">
      <w:pPr>
        <w:rPr>
          <w:rFonts w:ascii="Arial" w:hAnsi="Arial" w:cs="Arial"/>
          <w:sz w:val="22"/>
          <w:szCs w:val="22"/>
        </w:rPr>
      </w:pPr>
    </w:p>
    <w:sectPr w:rsidR="00DB3758" w:rsidRPr="00560078" w:rsidSect="0056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C45"/>
    <w:multiLevelType w:val="hybridMultilevel"/>
    <w:tmpl w:val="07021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AAA"/>
    <w:multiLevelType w:val="hybridMultilevel"/>
    <w:tmpl w:val="8FB8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AF9"/>
    <w:multiLevelType w:val="hybridMultilevel"/>
    <w:tmpl w:val="E136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861"/>
    <w:multiLevelType w:val="hybridMultilevel"/>
    <w:tmpl w:val="E94EE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3574F"/>
    <w:multiLevelType w:val="hybridMultilevel"/>
    <w:tmpl w:val="76B8F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33C2E"/>
    <w:multiLevelType w:val="hybridMultilevel"/>
    <w:tmpl w:val="EC66B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804AE5"/>
    <w:multiLevelType w:val="hybridMultilevel"/>
    <w:tmpl w:val="D5060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2233"/>
    <w:multiLevelType w:val="hybridMultilevel"/>
    <w:tmpl w:val="5572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465F"/>
    <w:multiLevelType w:val="hybridMultilevel"/>
    <w:tmpl w:val="9CCA93F4"/>
    <w:lvl w:ilvl="0" w:tplc="3ECC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414FE"/>
    <w:multiLevelType w:val="hybridMultilevel"/>
    <w:tmpl w:val="EB7A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C92109"/>
    <w:multiLevelType w:val="hybridMultilevel"/>
    <w:tmpl w:val="276A5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011A97"/>
    <w:multiLevelType w:val="hybridMultilevel"/>
    <w:tmpl w:val="A5BEE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A541AB"/>
    <w:multiLevelType w:val="hybridMultilevel"/>
    <w:tmpl w:val="E13A0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C914D8"/>
    <w:multiLevelType w:val="hybridMultilevel"/>
    <w:tmpl w:val="C7A49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47608C"/>
    <w:multiLevelType w:val="hybridMultilevel"/>
    <w:tmpl w:val="418E5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6E"/>
    <w:rsid w:val="000B3BA4"/>
    <w:rsid w:val="000C7D1B"/>
    <w:rsid w:val="00105837"/>
    <w:rsid w:val="001D5894"/>
    <w:rsid w:val="00231B73"/>
    <w:rsid w:val="00240A62"/>
    <w:rsid w:val="003415CA"/>
    <w:rsid w:val="003735A6"/>
    <w:rsid w:val="004064AE"/>
    <w:rsid w:val="004736D6"/>
    <w:rsid w:val="004F7A88"/>
    <w:rsid w:val="00524AE8"/>
    <w:rsid w:val="00560078"/>
    <w:rsid w:val="005C03CD"/>
    <w:rsid w:val="006A0A01"/>
    <w:rsid w:val="006A72E3"/>
    <w:rsid w:val="0072606E"/>
    <w:rsid w:val="007717D8"/>
    <w:rsid w:val="00805D32"/>
    <w:rsid w:val="00814B6A"/>
    <w:rsid w:val="00825C9D"/>
    <w:rsid w:val="00A35D8C"/>
    <w:rsid w:val="00A928EC"/>
    <w:rsid w:val="00BD0B5D"/>
    <w:rsid w:val="00D43FEF"/>
    <w:rsid w:val="00DB3758"/>
    <w:rsid w:val="00EA3DD0"/>
    <w:rsid w:val="00F82B81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EF14C"/>
  <w15:docId w15:val="{D041A94D-63C3-4692-898A-9E8F17E2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06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7A88"/>
  </w:style>
  <w:style w:type="paragraph" w:styleId="BalloonText">
    <w:name w:val="Balloon Text"/>
    <w:basedOn w:val="Normal"/>
    <w:link w:val="BalloonTextChar"/>
    <w:uiPriority w:val="99"/>
    <w:semiHidden/>
    <w:unhideWhenUsed/>
    <w:rsid w:val="004F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E8EC-599B-4919-BE4E-D6D2320C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william bussey</cp:lastModifiedBy>
  <cp:revision>4</cp:revision>
  <dcterms:created xsi:type="dcterms:W3CDTF">2017-01-24T21:56:00Z</dcterms:created>
  <dcterms:modified xsi:type="dcterms:W3CDTF">2017-01-24T21:58:00Z</dcterms:modified>
</cp:coreProperties>
</file>